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989" w:rsidRPr="00320989" w:rsidRDefault="00BF205C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Протокол № 1</w:t>
      </w:r>
    </w:p>
    <w:p w:rsidR="00320989" w:rsidRPr="00320989" w:rsidRDefault="00434A3D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засідання колегії відділу освіти, культури, молоді та спорту</w:t>
      </w:r>
    </w:p>
    <w:p w:rsidR="00A673AA" w:rsidRPr="00320989" w:rsidRDefault="00434A3D" w:rsidP="00320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Сахновщинської</w:t>
      </w:r>
      <w:proofErr w:type="spellEnd"/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434A3D" w:rsidRPr="00D106E9" w:rsidRDefault="00320989" w:rsidP="00320989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="00434A3D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ід 2</w:t>
      </w:r>
      <w:r w:rsidR="00712209">
        <w:rPr>
          <w:rFonts w:ascii="Times New Roman" w:hAnsi="Times New Roman" w:cs="Times New Roman"/>
          <w:b/>
          <w:i/>
          <w:sz w:val="28"/>
          <w:szCs w:val="28"/>
          <w:lang w:val="uk-UA"/>
        </w:rPr>
        <w:t>6</w:t>
      </w:r>
      <w:r w:rsidR="00D41A88">
        <w:rPr>
          <w:rFonts w:ascii="Times New Roman" w:hAnsi="Times New Roman" w:cs="Times New Roman"/>
          <w:b/>
          <w:i/>
          <w:sz w:val="28"/>
          <w:szCs w:val="28"/>
          <w:lang w:val="uk-UA"/>
        </w:rPr>
        <w:t>.03.202</w:t>
      </w:r>
      <w:r w:rsidR="00712209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</w:p>
    <w:p w:rsidR="00434A3D" w:rsidRDefault="00434A3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Присутні – </w:t>
      </w:r>
      <w:r w:rsidRPr="00087C4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92A31" w:rsidRPr="00087C4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чоловік</w:t>
      </w:r>
    </w:p>
    <w:p w:rsidR="00434A3D" w:rsidRDefault="00434A3D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колегії </w:t>
      </w:r>
      <w:r w:rsidR="00D106E9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Перкін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Г.С.</w:t>
      </w:r>
    </w:p>
    <w:p w:rsidR="00434A3D" w:rsidRDefault="00434A3D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 - Кущова Н.І.</w:t>
      </w:r>
    </w:p>
    <w:p w:rsidR="00434A3D" w:rsidRDefault="00434A3D" w:rsidP="003D77F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34A3D" w:rsidRPr="00320989" w:rsidRDefault="00434A3D" w:rsidP="003209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320989" w:rsidRPr="00320989" w:rsidRDefault="0032098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989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рішень колегії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освіти, культури, молоді та спорту.</w:t>
      </w:r>
    </w:p>
    <w:p w:rsidR="00434A3D" w:rsidRPr="00712209" w:rsidRDefault="0071220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2209">
        <w:rPr>
          <w:rFonts w:ascii="Times New Roman" w:hAnsi="Times New Roman" w:cs="Times New Roman"/>
          <w:sz w:val="28"/>
          <w:szCs w:val="28"/>
          <w:lang w:val="uk-UA"/>
        </w:rPr>
        <w:t xml:space="preserve">Про особливості організації харчування здобувачів освіти закладів загальної середньої освіти </w:t>
      </w:r>
      <w:proofErr w:type="spellStart"/>
      <w:r w:rsidRPr="00712209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712209">
        <w:rPr>
          <w:rFonts w:ascii="Times New Roman" w:hAnsi="Times New Roman" w:cs="Times New Roman"/>
          <w:sz w:val="28"/>
          <w:szCs w:val="28"/>
          <w:lang w:val="uk-UA"/>
        </w:rPr>
        <w:t xml:space="preserve"> селищн</w:t>
      </w:r>
      <w:r>
        <w:rPr>
          <w:rFonts w:ascii="Times New Roman" w:hAnsi="Times New Roman" w:cs="Times New Roman"/>
          <w:sz w:val="28"/>
          <w:szCs w:val="28"/>
          <w:lang w:val="uk-UA"/>
        </w:rPr>
        <w:t>ої ради в умовах воєнного стану</w:t>
      </w:r>
      <w:r w:rsidR="00123A72" w:rsidRPr="007122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0989" w:rsidRDefault="0032098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стан роботи відділу освіти, культури, молоді та спорту закладів освіти, культури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зі зверненнями громадян та з питань виконання Закону України «Про зап</w:t>
      </w:r>
      <w:r w:rsidR="00123A72">
        <w:rPr>
          <w:rFonts w:ascii="Times New Roman" w:hAnsi="Times New Roman" w:cs="Times New Roman"/>
          <w:sz w:val="28"/>
          <w:szCs w:val="28"/>
          <w:lang w:val="uk-UA"/>
        </w:rPr>
        <w:t>обігання корупції» упродовж 202</w:t>
      </w:r>
      <w:r w:rsidR="0071220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320989" w:rsidRPr="00712209" w:rsidRDefault="0071220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стан дотримання чинного за</w:t>
      </w:r>
      <w:r w:rsidRPr="00712209">
        <w:rPr>
          <w:rFonts w:ascii="Times New Roman" w:hAnsi="Times New Roman" w:cs="Times New Roman"/>
          <w:sz w:val="28"/>
          <w:szCs w:val="28"/>
          <w:lang w:val="uk-UA"/>
        </w:rPr>
        <w:t>конодавства з охорони праці, пожежної безпеки та електробезпеки у закладах освіти</w:t>
      </w:r>
      <w:r w:rsidR="00A53FB6" w:rsidRPr="007122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0989" w:rsidRPr="00320989" w:rsidRDefault="00320989" w:rsidP="00320989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Ухвалення  рішень колегії відділу освіти, культури, молоді та спорту.</w:t>
      </w:r>
    </w:p>
    <w:p w:rsidR="00434A3D" w:rsidRPr="008D3540" w:rsidRDefault="00434A3D" w:rsidP="00434A3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D3540">
        <w:rPr>
          <w:rFonts w:ascii="Times New Roman" w:hAnsi="Times New Roman" w:cs="Times New Roman"/>
          <w:sz w:val="28"/>
          <w:szCs w:val="28"/>
          <w:lang w:val="uk-UA"/>
        </w:rPr>
        <w:t>І. СЛУХАЛИ:</w:t>
      </w:r>
    </w:p>
    <w:p w:rsidR="00D106E9" w:rsidRDefault="00D106E9" w:rsidP="00D106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ПЕРКІНА </w:t>
      </w:r>
      <w:r w:rsidR="00434A3D">
        <w:rPr>
          <w:rFonts w:ascii="Times New Roman" w:hAnsi="Times New Roman" w:cs="Times New Roman"/>
          <w:sz w:val="28"/>
          <w:szCs w:val="28"/>
          <w:lang w:val="uk-UA"/>
        </w:rPr>
        <w:t>Григорія Сергійовича, начальника відділу освіти, культури, молоді та спорту</w:t>
      </w:r>
    </w:p>
    <w:p w:rsidR="00434A3D" w:rsidRPr="00D106E9" w:rsidRDefault="007E702E" w:rsidP="00D106E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="00434A3D"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виконання рішень колегії відділу освіти, культури, молоді та спорту</w:t>
      </w: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B67715" w:rsidRDefault="00B67715" w:rsidP="00434A3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4A3D" w:rsidRPr="00D106E9" w:rsidRDefault="00434A3D" w:rsidP="00434A3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</w:t>
      </w:r>
      <w:r w:rsidR="00D106E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колегія ухвалює:</w:t>
      </w:r>
    </w:p>
    <w:p w:rsidR="00320989" w:rsidRDefault="00320989" w:rsidP="003209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Інформацію про стан виконання рішень колегії відділу освіти, культури, молоді та спорту взяти до уваги.</w:t>
      </w:r>
    </w:p>
    <w:p w:rsidR="00320989" w:rsidRDefault="00320989" w:rsidP="0032098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ІІ. СЛУХАЛИ: </w:t>
      </w:r>
    </w:p>
    <w:p w:rsidR="00D106E9" w:rsidRDefault="00712209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КОРОТНЄВА Сергія Олександровича</w:t>
      </w:r>
      <w:r w:rsidR="00123A7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начальника групи централізованого господарського обслуговування відділу освіти, культури, молоді та спорту</w:t>
      </w:r>
      <w:r w:rsidR="00123A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3540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="008D3540">
        <w:rPr>
          <w:rFonts w:ascii="Times New Roman" w:hAnsi="Times New Roman" w:cs="Times New Roman"/>
          <w:sz w:val="28"/>
          <w:szCs w:val="28"/>
          <w:lang w:val="uk-UA"/>
        </w:rPr>
        <w:t xml:space="preserve"> сели</w:t>
      </w:r>
      <w:r w:rsidR="00123A72">
        <w:rPr>
          <w:rFonts w:ascii="Times New Roman" w:hAnsi="Times New Roman" w:cs="Times New Roman"/>
          <w:sz w:val="28"/>
          <w:szCs w:val="28"/>
          <w:lang w:val="uk-UA"/>
        </w:rPr>
        <w:t>щної ради</w:t>
      </w:r>
    </w:p>
    <w:p w:rsidR="007E702E" w:rsidRPr="00A53FB6" w:rsidRDefault="00A53FB6" w:rsidP="007E702E">
      <w:pPr>
        <w:pStyle w:val="a3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A53FB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</w:t>
      </w:r>
      <w:r w:rsidR="00712209" w:rsidRPr="0071220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особливості організації харчування здобувачів освіти закладів загальної середньої освіти </w:t>
      </w:r>
      <w:proofErr w:type="spellStart"/>
      <w:r w:rsidR="00712209" w:rsidRPr="00712209">
        <w:rPr>
          <w:rFonts w:ascii="Times New Roman" w:hAnsi="Times New Roman" w:cs="Times New Roman"/>
          <w:b/>
          <w:i/>
          <w:sz w:val="28"/>
          <w:szCs w:val="28"/>
          <w:lang w:val="uk-UA"/>
        </w:rPr>
        <w:t>Сахновщинської</w:t>
      </w:r>
      <w:proofErr w:type="spellEnd"/>
      <w:r w:rsidR="00712209" w:rsidRPr="0071220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селищної ради в умовах воєнного стану</w:t>
      </w:r>
      <w:r w:rsidRPr="00A53FB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»</w:t>
      </w:r>
    </w:p>
    <w:p w:rsidR="007E702E" w:rsidRDefault="00712209" w:rsidP="009976FD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КОРОТНЄВ </w:t>
      </w:r>
      <w:r w:rsidR="00123A72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О. ознайомив</w:t>
      </w:r>
      <w:r w:rsidR="007E702E">
        <w:rPr>
          <w:rFonts w:ascii="Times New Roman" w:hAnsi="Times New Roman" w:cs="Times New Roman"/>
          <w:sz w:val="28"/>
          <w:szCs w:val="28"/>
          <w:lang w:val="uk-UA"/>
        </w:rPr>
        <w:t xml:space="preserve"> присутніх з</w:t>
      </w:r>
      <w:r w:rsidR="005F6CA1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особливостями </w:t>
      </w:r>
      <w:r w:rsidR="00A53FB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</w:t>
      </w:r>
      <w:r w:rsidR="005F6CA1" w:rsidRPr="00712209">
        <w:rPr>
          <w:rFonts w:ascii="Times New Roman" w:hAnsi="Times New Roman" w:cs="Times New Roman"/>
          <w:sz w:val="28"/>
          <w:szCs w:val="28"/>
          <w:lang w:val="uk-UA"/>
        </w:rPr>
        <w:t xml:space="preserve">харчування здобувачів освіти закладів загальної середньої освіти </w:t>
      </w:r>
      <w:proofErr w:type="spellStart"/>
      <w:r w:rsidR="005F6CA1" w:rsidRPr="00712209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="005F6CA1" w:rsidRPr="00712209">
        <w:rPr>
          <w:rFonts w:ascii="Times New Roman" w:hAnsi="Times New Roman" w:cs="Times New Roman"/>
          <w:sz w:val="28"/>
          <w:szCs w:val="28"/>
          <w:lang w:val="uk-UA"/>
        </w:rPr>
        <w:t xml:space="preserve"> селищн</w:t>
      </w:r>
      <w:r w:rsidR="005F6CA1">
        <w:rPr>
          <w:rFonts w:ascii="Times New Roman" w:hAnsi="Times New Roman" w:cs="Times New Roman"/>
          <w:sz w:val="28"/>
          <w:szCs w:val="28"/>
          <w:lang w:val="uk-UA"/>
        </w:rPr>
        <w:t xml:space="preserve">ої ради в умовах воєнного стану </w:t>
      </w:r>
      <w:r w:rsidR="007E702E">
        <w:rPr>
          <w:rFonts w:ascii="Times New Roman" w:hAnsi="Times New Roman" w:cs="Times New Roman"/>
          <w:sz w:val="28"/>
          <w:szCs w:val="28"/>
          <w:lang w:val="uk-UA"/>
        </w:rPr>
        <w:t>(виступ додається).</w:t>
      </w:r>
    </w:p>
    <w:p w:rsidR="007E702E" w:rsidRDefault="007E702E" w:rsidP="007E702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02E" w:rsidRPr="00087C4C" w:rsidRDefault="007E702E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7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Враховуючи вищезазначене, </w:t>
      </w:r>
      <w:r w:rsidRPr="00087C4C">
        <w:rPr>
          <w:rFonts w:ascii="Times New Roman" w:hAnsi="Times New Roman" w:cs="Times New Roman"/>
          <w:b/>
          <w:sz w:val="28"/>
          <w:szCs w:val="28"/>
          <w:lang w:val="uk-UA"/>
        </w:rPr>
        <w:t>колегія ухвалює:</w:t>
      </w:r>
    </w:p>
    <w:p w:rsidR="00E72B95" w:rsidRPr="00E72B95" w:rsidRDefault="00E72B95" w:rsidP="00E72B95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72B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Інформацію </w:t>
      </w:r>
      <w:r w:rsidR="005F6CA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F6CA1" w:rsidRPr="00712209">
        <w:rPr>
          <w:rFonts w:ascii="Times New Roman" w:hAnsi="Times New Roman" w:cs="Times New Roman"/>
          <w:sz w:val="28"/>
          <w:szCs w:val="28"/>
          <w:lang w:val="uk-UA"/>
        </w:rPr>
        <w:t xml:space="preserve">ро особливості організації харчування здобувачів освіти закладів загальної середньої освіти </w:t>
      </w:r>
      <w:proofErr w:type="spellStart"/>
      <w:r w:rsidR="005F6CA1" w:rsidRPr="00712209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="005F6CA1" w:rsidRPr="00712209">
        <w:rPr>
          <w:rFonts w:ascii="Times New Roman" w:hAnsi="Times New Roman" w:cs="Times New Roman"/>
          <w:sz w:val="28"/>
          <w:szCs w:val="28"/>
          <w:lang w:val="uk-UA"/>
        </w:rPr>
        <w:t xml:space="preserve"> селищн</w:t>
      </w:r>
      <w:r w:rsidR="005F6CA1">
        <w:rPr>
          <w:rFonts w:ascii="Times New Roman" w:hAnsi="Times New Roman" w:cs="Times New Roman"/>
          <w:sz w:val="28"/>
          <w:szCs w:val="28"/>
          <w:lang w:val="uk-UA"/>
        </w:rPr>
        <w:t>ої ради в умовах воєнного стану</w:t>
      </w:r>
      <w:r w:rsidR="005F6CA1" w:rsidRPr="00E72B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72B95">
        <w:rPr>
          <w:rFonts w:ascii="Times New Roman" w:hAnsi="Times New Roman" w:cs="Times New Roman"/>
          <w:bCs/>
          <w:sz w:val="28"/>
          <w:szCs w:val="28"/>
          <w:lang w:val="uk-UA"/>
        </w:rPr>
        <w:t>взяти до відома.</w:t>
      </w:r>
    </w:p>
    <w:p w:rsidR="008E0A88" w:rsidRPr="008E0A88" w:rsidRDefault="008E0A88" w:rsidP="008E0A8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A88">
        <w:rPr>
          <w:rFonts w:ascii="Times New Roman" w:hAnsi="Times New Roman" w:cs="Times New Roman"/>
          <w:sz w:val="28"/>
          <w:szCs w:val="28"/>
        </w:rPr>
        <w:t xml:space="preserve">Закладам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організовуються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щомісячно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до 2 числа </w:t>
      </w:r>
      <w:proofErr w:type="spellStart"/>
      <w:proofErr w:type="gramStart"/>
      <w:r w:rsidRPr="008E0A88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місячний</w:t>
      </w:r>
      <w:proofErr w:type="spellEnd"/>
      <w:proofErr w:type="gram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реєстраційний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журнал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гарячого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(1-4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0A88" w:rsidRPr="008E0A88" w:rsidRDefault="008E0A88" w:rsidP="008E0A8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A88">
        <w:rPr>
          <w:rFonts w:ascii="Times New Roman" w:hAnsi="Times New Roman" w:cs="Times New Roman"/>
          <w:sz w:val="28"/>
          <w:szCs w:val="28"/>
        </w:rPr>
        <w:t xml:space="preserve">Закладам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генератора,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використовувався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приготуванні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A88">
        <w:rPr>
          <w:rFonts w:ascii="Times New Roman" w:hAnsi="Times New Roman" w:cs="Times New Roman"/>
          <w:sz w:val="28"/>
          <w:szCs w:val="28"/>
        </w:rPr>
        <w:t>їжі</w:t>
      </w:r>
      <w:proofErr w:type="spellEnd"/>
      <w:r w:rsidRPr="008E0A8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100FF" w:rsidRPr="008E0A88" w:rsidRDefault="00C100FF" w:rsidP="008E0A88">
      <w:pPr>
        <w:pStyle w:val="a3"/>
        <w:numPr>
          <w:ilvl w:val="0"/>
          <w:numId w:val="11"/>
        </w:numPr>
        <w:spacing w:after="0" w:line="240" w:lineRule="auto"/>
        <w:ind w:firstLine="25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0A88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рішення залишаю за собою.</w:t>
      </w:r>
    </w:p>
    <w:p w:rsidR="007E702E" w:rsidRPr="00123A72" w:rsidRDefault="007E702E" w:rsidP="00C100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702E" w:rsidRPr="00123A72" w:rsidRDefault="009976FD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A72">
        <w:rPr>
          <w:rFonts w:ascii="Times New Roman" w:hAnsi="Times New Roman" w:cs="Times New Roman"/>
          <w:sz w:val="28"/>
          <w:szCs w:val="28"/>
          <w:lang w:val="uk-UA"/>
        </w:rPr>
        <w:t>ІІІ. СЛУХАЛИ:</w:t>
      </w:r>
    </w:p>
    <w:p w:rsidR="00D106E9" w:rsidRDefault="00D106E9" w:rsidP="009976F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КУЩОВУ</w:t>
      </w:r>
      <w:r w:rsidR="009976FD">
        <w:rPr>
          <w:rFonts w:ascii="Times New Roman" w:hAnsi="Times New Roman" w:cs="Times New Roman"/>
          <w:sz w:val="28"/>
          <w:szCs w:val="28"/>
          <w:lang w:val="uk-UA"/>
        </w:rPr>
        <w:t xml:space="preserve"> Наталю Іванівну, </w:t>
      </w:r>
      <w:r w:rsidR="00106841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</w:t>
      </w:r>
      <w:r w:rsidR="009976FD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спеціаліста відділу освіти, культури, молоді та спорту </w:t>
      </w:r>
      <w:proofErr w:type="spellStart"/>
      <w:r w:rsidR="00B67715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="00B6771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9976FD" w:rsidRPr="00D106E9" w:rsidRDefault="009976FD" w:rsidP="00087C4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«Про стан роботи відділу освіти, культури, молоді та спорту закладів освіти, культури </w:t>
      </w:r>
      <w:proofErr w:type="spellStart"/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Сахновщинської</w:t>
      </w:r>
      <w:proofErr w:type="spellEnd"/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територіальної громади зі зверненнями громадян та з питань виконання Закону України «Про запобігання корупції» упродовж 202</w:t>
      </w:r>
      <w:r w:rsidR="009F1227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року».</w:t>
      </w:r>
    </w:p>
    <w:p w:rsidR="00492A31" w:rsidRDefault="00492A31" w:rsidP="009976FD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76FD" w:rsidRDefault="009976FD" w:rsidP="00087C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57324">
        <w:rPr>
          <w:rFonts w:ascii="Times New Roman" w:hAnsi="Times New Roman" w:cs="Times New Roman"/>
          <w:sz w:val="28"/>
          <w:szCs w:val="28"/>
          <w:lang w:val="uk-UA"/>
        </w:rPr>
        <w:t>УЩОВА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257324">
        <w:rPr>
          <w:rFonts w:ascii="Times New Roman" w:hAnsi="Times New Roman" w:cs="Times New Roman"/>
          <w:sz w:val="28"/>
          <w:szCs w:val="28"/>
          <w:lang w:val="uk-UA"/>
        </w:rPr>
        <w:t xml:space="preserve">аталя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57324">
        <w:rPr>
          <w:rFonts w:ascii="Times New Roman" w:hAnsi="Times New Roman" w:cs="Times New Roman"/>
          <w:sz w:val="28"/>
          <w:szCs w:val="28"/>
          <w:lang w:val="uk-UA"/>
        </w:rPr>
        <w:t>ванівна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ознайомила присутніх зі станом роботи відділу освіти, культури, молоді та спорту закладів освіти, культури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зі зверненнями громадян та з питань виконання Закону України «Про зап</w:t>
      </w:r>
      <w:r w:rsidR="00123A72">
        <w:rPr>
          <w:rFonts w:ascii="Times New Roman" w:hAnsi="Times New Roman" w:cs="Times New Roman"/>
          <w:sz w:val="28"/>
          <w:szCs w:val="28"/>
          <w:lang w:val="uk-UA"/>
        </w:rPr>
        <w:t>обігання корупції» упродовж 202</w:t>
      </w:r>
      <w:r w:rsidR="009F122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року. (Виступ додається).</w:t>
      </w:r>
    </w:p>
    <w:p w:rsidR="00087C4C" w:rsidRDefault="00087C4C" w:rsidP="00087C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76FD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715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</w:t>
      </w: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, колегія ухвалює:</w:t>
      </w:r>
    </w:p>
    <w:p w:rsidR="00E72B95" w:rsidRPr="00E72B95" w:rsidRDefault="00E72B95" w:rsidP="00E72B95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2B95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стан роботи відділу освіти, культури, молоді та спорту, закладів освіти, культури </w:t>
      </w:r>
      <w:proofErr w:type="spellStart"/>
      <w:r w:rsidRPr="00E72B95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E72B9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зі зверненнями громадян та з питань Закону України «Про запобігання корупції» упродовж 202</w:t>
      </w:r>
      <w:r w:rsidR="009F122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72B95">
        <w:rPr>
          <w:rFonts w:ascii="Times New Roman" w:hAnsi="Times New Roman" w:cs="Times New Roman"/>
          <w:sz w:val="28"/>
          <w:szCs w:val="28"/>
          <w:lang w:val="uk-UA"/>
        </w:rPr>
        <w:t xml:space="preserve"> року взяти до відома.</w:t>
      </w:r>
    </w:p>
    <w:p w:rsidR="009F1227" w:rsidRPr="009F1227" w:rsidRDefault="009F1227" w:rsidP="009F122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>Керівникам підрозділів, що входять в систему відділу освіти, культури, молоді та спорту:</w:t>
      </w:r>
    </w:p>
    <w:p w:rsidR="009F1227" w:rsidRPr="009F1227" w:rsidRDefault="009F1227" w:rsidP="009F1227">
      <w:pPr>
        <w:pStyle w:val="a6"/>
        <w:numPr>
          <w:ilvl w:val="1"/>
          <w:numId w:val="6"/>
        </w:numPr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дотримання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вимог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Конституції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Закону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звернення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Указу Президента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 лютого 2008 року №109/2008 «Про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першочергові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заходи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реалізації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гарантування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конституційного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права на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звернення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державної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місцевого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самоврядування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9F1227">
        <w:rPr>
          <w:rFonts w:ascii="Times New Roman" w:hAnsi="Times New Roman" w:cs="Times New Roman"/>
          <w:sz w:val="28"/>
          <w:szCs w:val="28"/>
        </w:rPr>
        <w:t>творювати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перевірці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скарг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знайомитися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матеріалами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>.</w:t>
      </w:r>
    </w:p>
    <w:p w:rsidR="009F1227" w:rsidRPr="009F1227" w:rsidRDefault="009F1227" w:rsidP="009F1227">
      <w:pPr>
        <w:pStyle w:val="a6"/>
        <w:tabs>
          <w:tab w:val="left" w:pos="900"/>
        </w:tabs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F1227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F1227">
        <w:rPr>
          <w:rFonts w:ascii="Times New Roman" w:hAnsi="Times New Roman" w:cs="Times New Roman"/>
          <w:sz w:val="28"/>
          <w:szCs w:val="28"/>
        </w:rPr>
        <w:tab/>
      </w:r>
      <w:r w:rsidRPr="009F1227">
        <w:rPr>
          <w:rFonts w:ascii="Times New Roman" w:hAnsi="Times New Roman" w:cs="Times New Roman"/>
          <w:sz w:val="28"/>
          <w:szCs w:val="28"/>
        </w:rPr>
        <w:tab/>
      </w:r>
      <w:r w:rsidRPr="009F1227">
        <w:rPr>
          <w:rFonts w:ascii="Times New Roman" w:hAnsi="Times New Roman" w:cs="Times New Roman"/>
          <w:sz w:val="28"/>
          <w:szCs w:val="28"/>
        </w:rPr>
        <w:tab/>
      </w:r>
      <w:r w:rsidRPr="009F1227">
        <w:rPr>
          <w:rFonts w:ascii="Times New Roman" w:hAnsi="Times New Roman" w:cs="Times New Roman"/>
          <w:sz w:val="28"/>
          <w:szCs w:val="28"/>
        </w:rPr>
        <w:tab/>
      </w:r>
      <w:r w:rsidRPr="009F1227">
        <w:rPr>
          <w:rFonts w:ascii="Times New Roman" w:hAnsi="Times New Roman" w:cs="Times New Roman"/>
          <w:sz w:val="28"/>
          <w:szCs w:val="28"/>
        </w:rPr>
        <w:tab/>
      </w:r>
      <w:r w:rsidRPr="009F1227">
        <w:rPr>
          <w:rFonts w:ascii="Times New Roman" w:hAnsi="Times New Roman" w:cs="Times New Roman"/>
          <w:sz w:val="28"/>
          <w:szCs w:val="28"/>
        </w:rPr>
        <w:tab/>
      </w:r>
      <w:r w:rsidRPr="009F1227">
        <w:rPr>
          <w:rFonts w:ascii="Times New Roman" w:hAnsi="Times New Roman" w:cs="Times New Roman"/>
          <w:sz w:val="28"/>
          <w:szCs w:val="28"/>
        </w:rPr>
        <w:tab/>
      </w:r>
      <w:r w:rsidRPr="009F1227">
        <w:rPr>
          <w:rFonts w:ascii="Times New Roman" w:hAnsi="Times New Roman" w:cs="Times New Roman"/>
          <w:sz w:val="28"/>
          <w:szCs w:val="28"/>
        </w:rPr>
        <w:tab/>
      </w:r>
      <w:r w:rsidRPr="009F1227">
        <w:rPr>
          <w:rFonts w:ascii="Times New Roman" w:hAnsi="Times New Roman" w:cs="Times New Roman"/>
          <w:sz w:val="28"/>
          <w:szCs w:val="28"/>
        </w:rPr>
        <w:tab/>
      </w:r>
      <w:r w:rsidRPr="009F122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F1227" w:rsidRPr="009F1227" w:rsidRDefault="009F1227" w:rsidP="009F12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 xml:space="preserve"> 2.2. </w:t>
      </w:r>
      <w:r w:rsidRPr="009F122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Не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допу</w:t>
      </w:r>
      <w:proofErr w:type="spellEnd"/>
      <w:r w:rsidRPr="009F1227">
        <w:rPr>
          <w:rFonts w:ascii="Times New Roman" w:hAnsi="Times New Roman" w:cs="Times New Roman"/>
          <w:sz w:val="28"/>
          <w:szCs w:val="28"/>
          <w:lang w:val="uk-UA"/>
        </w:rPr>
        <w:t>скати</w:t>
      </w:r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неоднозначних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необгрунтованих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r w:rsidRPr="009F12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неповних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відповідей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  за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r w:rsidRPr="009F12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строків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установлених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безпідставної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r w:rsidRPr="009F122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органам</w:t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1227" w:rsidRPr="009F1227" w:rsidRDefault="009F1227" w:rsidP="009F1227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  <w:t>Постійно</w:t>
      </w:r>
    </w:p>
    <w:p w:rsidR="009F1227" w:rsidRPr="009F1227" w:rsidRDefault="009F1227" w:rsidP="00257324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аналіз і узагальнення питань, що порушуються у зверненнях громадян, виявляти причини, що їх породжують, вживати заходів для розв’язання найбільш актуальних проблем.                                                    </w:t>
      </w:r>
    </w:p>
    <w:p w:rsidR="009F1227" w:rsidRPr="009F1227" w:rsidRDefault="009F1227" w:rsidP="009F12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  <w:t>Протягом року</w:t>
      </w:r>
    </w:p>
    <w:p w:rsidR="009F1227" w:rsidRPr="009F1227" w:rsidRDefault="009F1227" w:rsidP="009F1227">
      <w:pPr>
        <w:ind w:left="43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2.4.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дотримання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графіків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особистого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прийому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</w:t>
      </w:r>
      <w:proofErr w:type="spellEnd"/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9F1227" w:rsidRPr="009F1227" w:rsidRDefault="009F1227" w:rsidP="009F1227">
      <w:pPr>
        <w:ind w:left="4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>Протягом року</w:t>
      </w:r>
    </w:p>
    <w:p w:rsidR="009F1227" w:rsidRPr="009F1227" w:rsidRDefault="009F1227" w:rsidP="009F122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Забезпеч</w:t>
      </w:r>
      <w:proofErr w:type="spellEnd"/>
      <w:r w:rsidRPr="009F1227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Інструкції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в органах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14.04.</w:t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9F1227">
        <w:rPr>
          <w:rFonts w:ascii="Times New Roman" w:hAnsi="Times New Roman" w:cs="Times New Roman"/>
          <w:sz w:val="28"/>
          <w:szCs w:val="28"/>
        </w:rPr>
        <w:t xml:space="preserve">97 № 348,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14.04.</w:t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9F1227">
        <w:rPr>
          <w:rFonts w:ascii="Times New Roman" w:hAnsi="Times New Roman" w:cs="Times New Roman"/>
          <w:sz w:val="28"/>
          <w:szCs w:val="28"/>
        </w:rPr>
        <w:t xml:space="preserve">97 № </w:t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Pr="009F1227">
        <w:rPr>
          <w:rFonts w:ascii="Times New Roman" w:hAnsi="Times New Roman" w:cs="Times New Roman"/>
          <w:sz w:val="28"/>
          <w:szCs w:val="28"/>
        </w:rPr>
        <w:t>8</w:t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F122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1227" w:rsidRPr="009F1227" w:rsidRDefault="009F1227" w:rsidP="009F1227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  <w:t>Постійно</w:t>
      </w:r>
    </w:p>
    <w:p w:rsidR="009F1227" w:rsidRPr="009F1227" w:rsidRDefault="009F1227" w:rsidP="009F1227">
      <w:pPr>
        <w:numPr>
          <w:ilvl w:val="1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>Особливо уважно ставитися до вирішення проблем, з якими звертаються ветерани війни та праці, інваліди, чорнобильці, багатодітні сім’ї, одинокі матері та інші громадяни, які потребують соціального захисту.</w:t>
      </w:r>
    </w:p>
    <w:p w:rsidR="009F1227" w:rsidRPr="009F1227" w:rsidRDefault="009F1227" w:rsidP="009F1227">
      <w:pPr>
        <w:ind w:left="708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9F1227" w:rsidRPr="009F1227" w:rsidRDefault="009F1227" w:rsidP="009F1227">
      <w:pPr>
        <w:numPr>
          <w:ilvl w:val="1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 xml:space="preserve">Надавати інформацію про стан роботи зі зверненнями громадян  до відділу освіти, культури, молоді та спорту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9F122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9F1227" w:rsidRPr="009F1227" w:rsidRDefault="009F1227" w:rsidP="009F1227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До 15 грудня 2025 року</w:t>
      </w:r>
    </w:p>
    <w:p w:rsidR="009F1227" w:rsidRPr="009F1227" w:rsidRDefault="009F1227" w:rsidP="009F1227">
      <w:pPr>
        <w:numPr>
          <w:ilvl w:val="0"/>
          <w:numId w:val="8"/>
        </w:numPr>
        <w:spacing w:after="0" w:line="240" w:lineRule="auto"/>
        <w:ind w:left="0" w:firstLine="4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відділу освіти, культури, молоді та спорту Наталі КУЩОВІЙ:</w:t>
      </w:r>
    </w:p>
    <w:p w:rsidR="009F1227" w:rsidRPr="009F1227" w:rsidRDefault="009F1227" w:rsidP="009F1227">
      <w:pPr>
        <w:numPr>
          <w:ilvl w:val="1"/>
          <w:numId w:val="9"/>
        </w:numPr>
        <w:spacing w:after="0" w:line="240" w:lineRule="auto"/>
        <w:ind w:left="0" w:firstLine="4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порушуються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зверненнях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виявляти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причини,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породжують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вживати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227">
        <w:rPr>
          <w:rFonts w:ascii="Times New Roman" w:hAnsi="Times New Roman" w:cs="Times New Roman"/>
          <w:sz w:val="28"/>
          <w:szCs w:val="28"/>
        </w:rPr>
        <w:t>актуальних</w:t>
      </w:r>
      <w:proofErr w:type="spellEnd"/>
      <w:r w:rsidRPr="009F1227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1227" w:rsidRPr="009F1227" w:rsidRDefault="009F1227" w:rsidP="009F1227">
      <w:pPr>
        <w:ind w:left="4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грудень 2025 року</w:t>
      </w:r>
    </w:p>
    <w:p w:rsidR="009F1227" w:rsidRPr="009F1227" w:rsidRDefault="009F1227" w:rsidP="009F1227">
      <w:pPr>
        <w:numPr>
          <w:ilvl w:val="1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 xml:space="preserve">Надавати інформацію про стан роботи зі зверненнями громадян  відділу освіти, культури, молоді та спорту на розгляд виконкому </w:t>
      </w:r>
      <w:proofErr w:type="spellStart"/>
      <w:r w:rsidRPr="009F1227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9F122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9F1227" w:rsidRPr="009F1227" w:rsidRDefault="009F1227" w:rsidP="009F12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грудень 2025 року</w:t>
      </w:r>
    </w:p>
    <w:p w:rsidR="009F1227" w:rsidRPr="009F1227" w:rsidRDefault="009F1227" w:rsidP="009F1227">
      <w:pPr>
        <w:numPr>
          <w:ilvl w:val="0"/>
          <w:numId w:val="9"/>
        </w:numPr>
        <w:spacing w:after="0" w:line="240" w:lineRule="auto"/>
        <w:ind w:hanging="6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F1227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роботу з питання запобігання та виявлення корупції в </w:t>
      </w:r>
    </w:p>
    <w:p w:rsidR="009F1227" w:rsidRPr="009F1227" w:rsidRDefault="009F1227" w:rsidP="009F12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t>закладах освіти та культури.</w:t>
      </w:r>
    </w:p>
    <w:p w:rsidR="009F1227" w:rsidRPr="009F1227" w:rsidRDefault="009F1227" w:rsidP="009F1227">
      <w:pPr>
        <w:ind w:left="7080"/>
        <w:rPr>
          <w:rFonts w:ascii="Times New Roman" w:hAnsi="Times New Roman" w:cs="Times New Roman"/>
          <w:sz w:val="28"/>
          <w:szCs w:val="28"/>
          <w:lang w:val="uk-UA"/>
        </w:rPr>
      </w:pPr>
      <w:r w:rsidRPr="009F122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Протягом року</w:t>
      </w:r>
    </w:p>
    <w:p w:rsidR="009976FD" w:rsidRPr="009976FD" w:rsidRDefault="009976FD" w:rsidP="009976FD">
      <w:pPr>
        <w:numPr>
          <w:ilvl w:val="0"/>
          <w:numId w:val="9"/>
        </w:numPr>
        <w:spacing w:after="0" w:line="240" w:lineRule="auto"/>
        <w:ind w:hanging="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976FD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рішення залишаю за собою.</w:t>
      </w:r>
    </w:p>
    <w:p w:rsidR="009976FD" w:rsidRPr="009976FD" w:rsidRDefault="009976FD" w:rsidP="009976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76FD" w:rsidRPr="00040EDE" w:rsidRDefault="009976FD" w:rsidP="007E70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0EDE">
        <w:rPr>
          <w:rFonts w:ascii="Times New Roman" w:hAnsi="Times New Roman" w:cs="Times New Roman"/>
          <w:sz w:val="28"/>
          <w:szCs w:val="28"/>
          <w:lang w:val="uk-UA"/>
        </w:rPr>
        <w:t>ІV. СЛУХАЛИ:</w:t>
      </w:r>
    </w:p>
    <w:p w:rsidR="00D106E9" w:rsidRDefault="00257324" w:rsidP="009976F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ЛУКАРЕНКА Івана Павловича</w:t>
      </w:r>
      <w:r w:rsidR="009976FD">
        <w:rPr>
          <w:rFonts w:ascii="Times New Roman" w:hAnsi="Times New Roman" w:cs="Times New Roman"/>
          <w:sz w:val="28"/>
          <w:szCs w:val="28"/>
          <w:lang w:val="uk-UA"/>
        </w:rPr>
        <w:t xml:space="preserve">, інженера </w:t>
      </w:r>
      <w:r>
        <w:rPr>
          <w:rFonts w:ascii="Times New Roman" w:hAnsi="Times New Roman" w:cs="Times New Roman"/>
          <w:sz w:val="28"/>
          <w:szCs w:val="28"/>
          <w:lang w:val="uk-UA"/>
        </w:rPr>
        <w:t>з охорони праці</w:t>
      </w:r>
      <w:r w:rsidR="002E68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540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культури, молоді та спорту </w:t>
      </w:r>
      <w:proofErr w:type="spellStart"/>
      <w:r w:rsidR="008D3540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="008D354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D106E9" w:rsidRPr="00E72B95" w:rsidRDefault="00E72B95" w:rsidP="009976FD">
      <w:pPr>
        <w:pStyle w:val="a3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E72B9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</w:t>
      </w:r>
      <w:r w:rsidR="00257324" w:rsidRPr="00257324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стан дотримання чинного законодавства з охорони праці, пожежної безпеки та електробезпеки у закладах освіти</w:t>
      </w:r>
      <w:r w:rsidRPr="00E72B9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».</w:t>
      </w:r>
    </w:p>
    <w:p w:rsidR="00921352" w:rsidRDefault="00257324" w:rsidP="0092135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ЛУКАРЕНКО І.П.</w:t>
      </w:r>
      <w:r w:rsidR="002E68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ознайомив</w:t>
      </w:r>
      <w:r w:rsidR="009213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присутніх про стан дотримання чинного за</w:t>
      </w:r>
      <w:r w:rsidRPr="00712209">
        <w:rPr>
          <w:rFonts w:ascii="Times New Roman" w:hAnsi="Times New Roman" w:cs="Times New Roman"/>
          <w:sz w:val="28"/>
          <w:szCs w:val="28"/>
          <w:lang w:val="uk-UA"/>
        </w:rPr>
        <w:t>конодавства з охорони праці, пожежної безпеки та електробезпеки у закладах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540">
        <w:rPr>
          <w:rFonts w:ascii="Times New Roman" w:hAnsi="Times New Roman" w:cs="Times New Roman"/>
          <w:sz w:val="28"/>
          <w:szCs w:val="28"/>
          <w:lang w:val="uk-UA"/>
        </w:rPr>
        <w:t>(виступ додається)</w:t>
      </w:r>
      <w:r w:rsidR="00040E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6E9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вищезазначене, колегія ухвалює:</w:t>
      </w:r>
    </w:p>
    <w:p w:rsidR="00E72B95" w:rsidRDefault="00040EDE" w:rsidP="00237334">
      <w:pPr>
        <w:spacing w:after="131"/>
        <w:ind w:firstLine="567"/>
        <w:jc w:val="both"/>
        <w:rPr>
          <w:lang w:val="uk-UA"/>
        </w:rPr>
      </w:pPr>
      <w:r w:rsidRPr="00040EDE">
        <w:rPr>
          <w:rFonts w:ascii="Times New Roman" w:hAnsi="Times New Roman" w:cs="Times New Roman"/>
          <w:sz w:val="28"/>
          <w:szCs w:val="28"/>
        </w:rPr>
        <w:t>1.</w:t>
      </w:r>
      <w:r w:rsidR="00E72B95">
        <w:rPr>
          <w:rFonts w:ascii="Times New Roman" w:hAnsi="Times New Roman"/>
          <w:sz w:val="28"/>
          <w:szCs w:val="28"/>
          <w:lang w:val="uk-UA"/>
        </w:rPr>
        <w:t>Інформацію</w:t>
      </w:r>
      <w:r w:rsidR="00E72B95" w:rsidRPr="00EE51C3">
        <w:rPr>
          <w:rFonts w:ascii="Times New Roman" w:hAnsi="Times New Roman"/>
          <w:sz w:val="28"/>
          <w:szCs w:val="28"/>
        </w:rPr>
        <w:t xml:space="preserve"> «</w:t>
      </w:r>
      <w:r w:rsidR="00257324">
        <w:rPr>
          <w:rFonts w:ascii="Times New Roman" w:hAnsi="Times New Roman" w:cs="Times New Roman"/>
          <w:sz w:val="28"/>
          <w:szCs w:val="28"/>
          <w:lang w:val="uk-UA"/>
        </w:rPr>
        <w:t>Про стан дотримання чинного за</w:t>
      </w:r>
      <w:r w:rsidR="00257324" w:rsidRPr="00712209">
        <w:rPr>
          <w:rFonts w:ascii="Times New Roman" w:hAnsi="Times New Roman" w:cs="Times New Roman"/>
          <w:sz w:val="28"/>
          <w:szCs w:val="28"/>
          <w:lang w:val="uk-UA"/>
        </w:rPr>
        <w:t xml:space="preserve">конодавства з охорони праці, пожежної безпеки та електробезпеки </w:t>
      </w:r>
      <w:proofErr w:type="gramStart"/>
      <w:r w:rsidR="00257324" w:rsidRPr="00712209">
        <w:rPr>
          <w:rFonts w:ascii="Times New Roman" w:hAnsi="Times New Roman" w:cs="Times New Roman"/>
          <w:sz w:val="28"/>
          <w:szCs w:val="28"/>
          <w:lang w:val="uk-UA"/>
        </w:rPr>
        <w:t>у закладах</w:t>
      </w:r>
      <w:proofErr w:type="gramEnd"/>
      <w:r w:rsidR="00257324" w:rsidRPr="00712209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="00E72B95">
        <w:rPr>
          <w:rFonts w:ascii="Times New Roman" w:hAnsi="Times New Roman"/>
          <w:sz w:val="28"/>
          <w:szCs w:val="28"/>
        </w:rPr>
        <w:t>»</w:t>
      </w:r>
      <w:r w:rsidR="002E684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72B95" w:rsidRPr="00EE51C3">
        <w:rPr>
          <w:rFonts w:ascii="Times New Roman" w:hAnsi="Times New Roman"/>
          <w:sz w:val="28"/>
          <w:szCs w:val="28"/>
        </w:rPr>
        <w:t>взяти</w:t>
      </w:r>
      <w:proofErr w:type="spellEnd"/>
      <w:r w:rsidR="00E72B95" w:rsidRPr="00EE51C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E72B95" w:rsidRPr="00EE51C3">
        <w:rPr>
          <w:rFonts w:ascii="Times New Roman" w:hAnsi="Times New Roman"/>
          <w:sz w:val="28"/>
          <w:szCs w:val="28"/>
        </w:rPr>
        <w:t>відома</w:t>
      </w:r>
      <w:proofErr w:type="spellEnd"/>
      <w:r w:rsidR="00E72B95">
        <w:t>.</w:t>
      </w:r>
    </w:p>
    <w:p w:rsidR="00257324" w:rsidRPr="00257324" w:rsidRDefault="00E72B95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257324" w:rsidRPr="00257324">
        <w:rPr>
          <w:rFonts w:ascii="Times New Roman" w:hAnsi="Times New Roman" w:cs="Times New Roman"/>
          <w:sz w:val="28"/>
          <w:szCs w:val="28"/>
          <w:lang w:val="uk-UA"/>
        </w:rPr>
        <w:t>Керівникам  закладів освіти:</w:t>
      </w:r>
    </w:p>
    <w:p w:rsidR="00257324" w:rsidRPr="00257324" w:rsidRDefault="00257324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>2.1. Забезпечити неухильне виконання Законів України «Про охорону праці», «Про дорожній рух», «Кодекс цивільного захисту України», «Про забезпечення санітарного та епідемічного благополуччя населення» в частині проведення відповідної роботи з профілактики всіх видів травматизму серед здобувачів та працюючим в закладах освіти.</w:t>
      </w:r>
    </w:p>
    <w:p w:rsidR="00257324" w:rsidRPr="00257324" w:rsidRDefault="00257324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  <w:t>Постійно</w:t>
      </w:r>
    </w:p>
    <w:p w:rsidR="00257324" w:rsidRPr="00257324" w:rsidRDefault="00257324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>2.2. Посилити контроль щодо організації роботи в закладах освіти з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br/>
        <w:t xml:space="preserve">питань безпеки життєдіяльності та попередження усіх видів 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br/>
        <w:t>травматизму під час воєнного стану серед здобувачів та працюючих в закладах освіти.</w:t>
      </w:r>
    </w:p>
    <w:p w:rsidR="00257324" w:rsidRPr="00257324" w:rsidRDefault="00257324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r w:rsidRPr="0025732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57324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</w:p>
    <w:p w:rsidR="00257324" w:rsidRPr="00257324" w:rsidRDefault="00257324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>2.3. Створити безпечні умови для працівників та учасників освітнього процесу під час їх перебування у закладі освіти.</w:t>
      </w:r>
    </w:p>
    <w:p w:rsidR="00257324" w:rsidRPr="00257324" w:rsidRDefault="00257324" w:rsidP="00257324">
      <w:pPr>
        <w:ind w:left="778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>Постійно</w:t>
      </w:r>
    </w:p>
    <w:p w:rsidR="00257324" w:rsidRPr="00257324" w:rsidRDefault="00257324" w:rsidP="002573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677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 xml:space="preserve">2.4. Забезпечити дотримання здобувачами освіти правил безпечної поведінки, заходів безпеки на водних об’єктах України, з легкозаймистими, токсичними та вибухонебезпечними предметами і речовинами; вимог протипожежної безпеки, електробезпеки та безпеки дорожнього руху; норм 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lastRenderedPageBreak/>
        <w:t>гігієни та санітарії; правил поведінки в громадських місцях, а також поводження з незнайомими людьми та предметами, запобігання травмування на об’єктах залізничної інфраструктури, дій у випадку надзвичайних ситуацій тощо.</w:t>
      </w:r>
    </w:p>
    <w:p w:rsidR="00257324" w:rsidRPr="00257324" w:rsidRDefault="00257324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  <w:t>Постійно</w:t>
      </w:r>
    </w:p>
    <w:p w:rsidR="00257324" w:rsidRPr="00257324" w:rsidRDefault="00257324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>2.5. Здійснювати аналіз причин кожного випадку травмування учнів та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br/>
        <w:t>наказом по закладу освіти визначати міру відповідальності посадових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br/>
        <w:t>осіб, працівників закладу із конкретними висновками.</w:t>
      </w:r>
    </w:p>
    <w:p w:rsidR="00257324" w:rsidRPr="00257324" w:rsidRDefault="00257324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Після кожного випадку</w:t>
      </w:r>
    </w:p>
    <w:p w:rsidR="00257324" w:rsidRPr="00257324" w:rsidRDefault="00257324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>2.6. У випадку травмування проводити в закладах загальної середньої освіти додаткові бесіди з учнями 1-11-х класів з питань попередження всіх видів дитячого травматизму.</w:t>
      </w:r>
    </w:p>
    <w:p w:rsidR="00257324" w:rsidRPr="00257324" w:rsidRDefault="00257324" w:rsidP="0025732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  <w:t>Постійно</w:t>
      </w:r>
    </w:p>
    <w:p w:rsidR="00257324" w:rsidRPr="00257324" w:rsidRDefault="00257324" w:rsidP="002573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 xml:space="preserve">        2.7. Тримати на контролі своєчасність проведення інструктажів для здобувачів та працівників закладів освіти з питань охорони праці, пожежної безпеки та електробезпеки. Проводити в закладах освіти для працівників та здобувачів освіти практичні тренування щодо дій у разі оголошення сигналів: «ПОВІТРЯНА ТРИВОГА», «РАДІАЦІЙНЕ ЗАРАЖЕННЯ», «ХІМІЧНЕ ЗАРАЖЕННЯ», «БІОЛОГІЧНЕ ЗАРАЖЕННЯ», загрози або виникнення надзвичайної ситуацій і пожеж.</w:t>
      </w:r>
    </w:p>
    <w:p w:rsidR="00257324" w:rsidRPr="00257324" w:rsidRDefault="00257324" w:rsidP="002573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  <w:t>Постійно</w:t>
      </w:r>
    </w:p>
    <w:p w:rsidR="00257324" w:rsidRPr="00257324" w:rsidRDefault="00257324" w:rsidP="002573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>2.8.</w:t>
      </w:r>
      <w:r w:rsidRPr="002573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інформаційно-роз’яснювальну роботу щодо дій у разі виявлення вибухонебезпечних предметів  (ВНП), заборони відвідування громадянами лісопаркових зон, лісових масивів, та інших екосистем держави, а також відвідування водойм та прибережних смуг у зв’язку з наявністю вибухових предметів або їх залишків.   </w:t>
      </w:r>
    </w:p>
    <w:p w:rsidR="00257324" w:rsidRPr="00257324" w:rsidRDefault="00257324" w:rsidP="002573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  <w:t>Постійно</w:t>
      </w:r>
    </w:p>
    <w:p w:rsidR="00257324" w:rsidRPr="00257324" w:rsidRDefault="00257324" w:rsidP="002573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>2.9.</w:t>
      </w:r>
      <w:r w:rsidRPr="002573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>В закладах освіти провести профілактичні випробовування електрообладнання (замір опору ізоляції).</w:t>
      </w:r>
    </w:p>
    <w:p w:rsidR="00257324" w:rsidRPr="00257324" w:rsidRDefault="00257324" w:rsidP="00257324">
      <w:pPr>
        <w:ind w:left="7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 xml:space="preserve">     серпень 2025 року</w:t>
      </w:r>
    </w:p>
    <w:p w:rsidR="00257324" w:rsidRPr="00257324" w:rsidRDefault="00257324" w:rsidP="002573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 xml:space="preserve">3. Персональну відповідальність за життя і здоров’я дітей та працівників під час освітнього процесу покласти на керівників закладів освіти </w:t>
      </w:r>
      <w:proofErr w:type="spellStart"/>
      <w:r w:rsidRPr="00257324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25732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257324" w:rsidRPr="00257324" w:rsidRDefault="00257324" w:rsidP="002573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pacing w:val="-12"/>
          <w:sz w:val="28"/>
          <w:szCs w:val="28"/>
          <w:lang w:val="uk-UA"/>
        </w:rPr>
        <w:lastRenderedPageBreak/>
        <w:t>4.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 xml:space="preserve"> Інженеру з охорони праці відділу освіти, культури молоді та спорту </w:t>
      </w:r>
      <w:proofErr w:type="spellStart"/>
      <w:r w:rsidRPr="00257324">
        <w:rPr>
          <w:rFonts w:ascii="Times New Roman" w:hAnsi="Times New Roman" w:cs="Times New Roman"/>
          <w:sz w:val="28"/>
          <w:szCs w:val="28"/>
          <w:lang w:val="uk-UA"/>
        </w:rPr>
        <w:t>Сахновщинської</w:t>
      </w:r>
      <w:proofErr w:type="spellEnd"/>
      <w:r w:rsidRPr="0025732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(Івану ЛУКАРЕНКУ):</w:t>
      </w:r>
    </w:p>
    <w:p w:rsidR="00257324" w:rsidRPr="00257324" w:rsidRDefault="00257324" w:rsidP="002573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>4.1. Здійснювати моніторинг стану роботи закладів освіти селищної ради з питань роботи з попередження дитячого травматизму та розглядати дане питання на апаратних нарадах відділу освіти, культури, молоді та спорту, нарадах керівників закладів освіти.</w:t>
      </w:r>
    </w:p>
    <w:p w:rsidR="00257324" w:rsidRPr="00257324" w:rsidRDefault="00257324" w:rsidP="00257324">
      <w:pPr>
        <w:shd w:val="clear" w:color="auto" w:fill="FFFFFF"/>
        <w:ind w:left="7114"/>
        <w:jc w:val="right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pacing w:val="-1"/>
          <w:sz w:val="28"/>
          <w:szCs w:val="28"/>
          <w:lang w:val="uk-UA"/>
        </w:rPr>
        <w:t>Щоквартально</w:t>
      </w:r>
    </w:p>
    <w:p w:rsidR="00257324" w:rsidRPr="00257324" w:rsidRDefault="00257324" w:rsidP="00257324">
      <w:pPr>
        <w:shd w:val="clear" w:color="auto" w:fill="FFFFFF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>4.2.</w:t>
      </w:r>
      <w:r w:rsidRPr="00257324">
        <w:rPr>
          <w:rFonts w:ascii="Times New Roman" w:hAnsi="Times New Roman" w:cs="Times New Roman"/>
          <w:sz w:val="28"/>
          <w:szCs w:val="28"/>
          <w:lang w:val="uk-UA"/>
        </w:rPr>
        <w:tab/>
        <w:t>Надавати методичну допомогу закладам освіти щодо організації роботи з попередження дитячого травматизму.</w:t>
      </w:r>
    </w:p>
    <w:p w:rsidR="00B67715" w:rsidRDefault="00257324" w:rsidP="00B67715">
      <w:pPr>
        <w:ind w:left="778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324">
        <w:rPr>
          <w:rFonts w:ascii="Times New Roman" w:hAnsi="Times New Roman" w:cs="Times New Roman"/>
          <w:sz w:val="28"/>
          <w:szCs w:val="28"/>
          <w:lang w:val="uk-UA"/>
        </w:rPr>
        <w:t>Постійно</w:t>
      </w:r>
    </w:p>
    <w:p w:rsidR="00040EDE" w:rsidRPr="00B67715" w:rsidRDefault="00B67715" w:rsidP="00B67715">
      <w:pPr>
        <w:pStyle w:val="a3"/>
        <w:ind w:left="432" w:firstLine="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040EDE" w:rsidRPr="00B67715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цього рішення залишаю за собою.</w:t>
      </w:r>
    </w:p>
    <w:p w:rsidR="00B73449" w:rsidRDefault="00B73449" w:rsidP="0092135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352" w:rsidRPr="00040EDE" w:rsidRDefault="00921352" w:rsidP="0092135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0EDE">
        <w:rPr>
          <w:rFonts w:ascii="Times New Roman" w:hAnsi="Times New Roman" w:cs="Times New Roman"/>
          <w:sz w:val="28"/>
          <w:szCs w:val="28"/>
          <w:lang w:val="uk-UA"/>
        </w:rPr>
        <w:t>V. СЛУХАЛИ:</w:t>
      </w:r>
    </w:p>
    <w:p w:rsidR="00D106E9" w:rsidRDefault="00D106E9" w:rsidP="009213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ПЕРКІНА </w:t>
      </w:r>
      <w:r w:rsidR="00921352">
        <w:rPr>
          <w:rFonts w:ascii="Times New Roman" w:hAnsi="Times New Roman" w:cs="Times New Roman"/>
          <w:sz w:val="28"/>
          <w:szCs w:val="28"/>
          <w:lang w:val="uk-UA"/>
        </w:rPr>
        <w:t xml:space="preserve"> Григорія Сергійовича, начальника відділу освіти, культури, молоді та спорту </w:t>
      </w:r>
    </w:p>
    <w:p w:rsidR="009976FD" w:rsidRPr="00D106E9" w:rsidRDefault="00921352" w:rsidP="00D106E9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i/>
          <w:sz w:val="28"/>
          <w:szCs w:val="28"/>
          <w:lang w:val="uk-UA"/>
        </w:rPr>
        <w:t>«Про ухвалення рішень колегії відділу освіти, культури, молоді та спорту»</w:t>
      </w:r>
    </w:p>
    <w:p w:rsidR="00D106E9" w:rsidRPr="00D106E9" w:rsidRDefault="00D106E9" w:rsidP="00D106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715">
        <w:rPr>
          <w:rFonts w:ascii="Times New Roman" w:hAnsi="Times New Roman" w:cs="Times New Roman"/>
          <w:b/>
          <w:sz w:val="28"/>
          <w:szCs w:val="28"/>
          <w:lang w:val="uk-UA"/>
        </w:rPr>
        <w:t>Враховуючи вищезазначене,</w:t>
      </w: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колегія ухвалює:</w:t>
      </w:r>
    </w:p>
    <w:p w:rsidR="00087C4C" w:rsidRDefault="00921352" w:rsidP="00087C4C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352">
        <w:rPr>
          <w:rFonts w:ascii="Times New Roman" w:hAnsi="Times New Roman" w:cs="Times New Roman"/>
          <w:sz w:val="28"/>
          <w:szCs w:val="28"/>
          <w:lang w:val="uk-UA"/>
        </w:rPr>
        <w:t>Ухвалити рішення колегії відділу освіти, культури, молоді та спорту</w:t>
      </w:r>
      <w:r w:rsidR="00040ED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</w:p>
    <w:p w:rsidR="00921352" w:rsidRPr="00087C4C" w:rsidRDefault="00040EDE" w:rsidP="00087C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7C4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7344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21352" w:rsidRPr="00087C4C">
        <w:rPr>
          <w:rFonts w:ascii="Times New Roman" w:hAnsi="Times New Roman" w:cs="Times New Roman"/>
          <w:sz w:val="28"/>
          <w:szCs w:val="28"/>
          <w:lang w:val="uk-UA"/>
        </w:rPr>
        <w:t>.03.202</w:t>
      </w:r>
      <w:r w:rsidR="00B7344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21352" w:rsidRPr="00087C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6E9" w:rsidRPr="00921352" w:rsidRDefault="00D106E9" w:rsidP="00D106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1352" w:rsidRDefault="00D106E9" w:rsidP="00D106E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колегії                    </w:t>
      </w:r>
      <w:bookmarkStart w:id="0" w:name="_GoBack"/>
      <w:bookmarkEnd w:id="0"/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Григорій ПЕРКІН</w:t>
      </w:r>
    </w:p>
    <w:p w:rsidR="00D106E9" w:rsidRPr="00D106E9" w:rsidRDefault="00D106E9" w:rsidP="00D106E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702E" w:rsidRPr="00921352" w:rsidRDefault="00921352" w:rsidP="00D106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106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</w:t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87C4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06E9" w:rsidRPr="00D106E9">
        <w:rPr>
          <w:rFonts w:ascii="Times New Roman" w:hAnsi="Times New Roman" w:cs="Times New Roman"/>
          <w:b/>
          <w:sz w:val="28"/>
          <w:szCs w:val="28"/>
          <w:lang w:val="uk-UA"/>
        </w:rPr>
        <w:t>Наталя КУЩОВА</w:t>
      </w:r>
    </w:p>
    <w:sectPr w:rsidR="007E702E" w:rsidRPr="00921352" w:rsidSect="00434A3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1EB5"/>
    <w:multiLevelType w:val="hybridMultilevel"/>
    <w:tmpl w:val="0E120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F0913"/>
    <w:multiLevelType w:val="hybridMultilevel"/>
    <w:tmpl w:val="CAD614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29360B"/>
    <w:multiLevelType w:val="hybridMultilevel"/>
    <w:tmpl w:val="5090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D73D6"/>
    <w:multiLevelType w:val="hybridMultilevel"/>
    <w:tmpl w:val="558C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1558D"/>
    <w:multiLevelType w:val="hybridMultilevel"/>
    <w:tmpl w:val="8A7C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37CE"/>
    <w:multiLevelType w:val="multilevel"/>
    <w:tmpl w:val="3018878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469B6711"/>
    <w:multiLevelType w:val="multilevel"/>
    <w:tmpl w:val="99AABA1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A1B4025"/>
    <w:multiLevelType w:val="multilevel"/>
    <w:tmpl w:val="723E4B7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4CE1205D"/>
    <w:multiLevelType w:val="hybridMultilevel"/>
    <w:tmpl w:val="F6D4C716"/>
    <w:lvl w:ilvl="0" w:tplc="BE7075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DC54388"/>
    <w:multiLevelType w:val="multilevel"/>
    <w:tmpl w:val="F148E4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10" w15:restartNumberingAfterBreak="0">
    <w:nsid w:val="588B111F"/>
    <w:multiLevelType w:val="multilevel"/>
    <w:tmpl w:val="38AEE3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  <w:color w:val="000000"/>
      </w:rPr>
    </w:lvl>
  </w:abstractNum>
  <w:abstractNum w:abstractNumId="11" w15:restartNumberingAfterBreak="0">
    <w:nsid w:val="6FFE3795"/>
    <w:multiLevelType w:val="multilevel"/>
    <w:tmpl w:val="ACA25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235" w:hanging="1155"/>
      </w:pPr>
      <w:rPr>
        <w:rFonts w:ascii="Times New Roman" w:hAnsi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C00D4A"/>
    <w:multiLevelType w:val="multilevel"/>
    <w:tmpl w:val="634CB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3" w15:restartNumberingAfterBreak="0">
    <w:nsid w:val="75C54D10"/>
    <w:multiLevelType w:val="hybridMultilevel"/>
    <w:tmpl w:val="92600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640FD"/>
    <w:multiLevelType w:val="multilevel"/>
    <w:tmpl w:val="F148E4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3"/>
  </w:num>
  <w:num w:numId="5">
    <w:abstractNumId w:val="1"/>
  </w:num>
  <w:num w:numId="6">
    <w:abstractNumId w:val="12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  <w:num w:numId="11">
    <w:abstractNumId w:val="7"/>
  </w:num>
  <w:num w:numId="12">
    <w:abstractNumId w:val="10"/>
  </w:num>
  <w:num w:numId="13">
    <w:abstractNumId w:val="14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5C"/>
    <w:rsid w:val="00040EDE"/>
    <w:rsid w:val="00087C4C"/>
    <w:rsid w:val="00106841"/>
    <w:rsid w:val="00123A72"/>
    <w:rsid w:val="00237334"/>
    <w:rsid w:val="00257324"/>
    <w:rsid w:val="002E6844"/>
    <w:rsid w:val="00320989"/>
    <w:rsid w:val="003213A6"/>
    <w:rsid w:val="003D77F7"/>
    <w:rsid w:val="00434A3D"/>
    <w:rsid w:val="00492A31"/>
    <w:rsid w:val="00535DD0"/>
    <w:rsid w:val="005D21BE"/>
    <w:rsid w:val="005F6CA1"/>
    <w:rsid w:val="00627BDC"/>
    <w:rsid w:val="00631B27"/>
    <w:rsid w:val="006955F2"/>
    <w:rsid w:val="00712209"/>
    <w:rsid w:val="007E702E"/>
    <w:rsid w:val="008D3540"/>
    <w:rsid w:val="008E0A88"/>
    <w:rsid w:val="00921352"/>
    <w:rsid w:val="00964C0D"/>
    <w:rsid w:val="009976FD"/>
    <w:rsid w:val="009D2F19"/>
    <w:rsid w:val="009F1227"/>
    <w:rsid w:val="00A53FB6"/>
    <w:rsid w:val="00A673AA"/>
    <w:rsid w:val="00B67715"/>
    <w:rsid w:val="00B73449"/>
    <w:rsid w:val="00BA17FA"/>
    <w:rsid w:val="00BF205C"/>
    <w:rsid w:val="00C100FF"/>
    <w:rsid w:val="00D05704"/>
    <w:rsid w:val="00D06AA1"/>
    <w:rsid w:val="00D106E9"/>
    <w:rsid w:val="00D41A88"/>
    <w:rsid w:val="00E34DBA"/>
    <w:rsid w:val="00E41ABB"/>
    <w:rsid w:val="00E72B95"/>
    <w:rsid w:val="00F41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A826"/>
  <w15:docId w15:val="{CB1D5A5E-761A-439E-9B49-03D68D2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3D"/>
    <w:pPr>
      <w:ind w:left="720"/>
      <w:contextualSpacing/>
    </w:pPr>
  </w:style>
  <w:style w:type="paragraph" w:styleId="a4">
    <w:name w:val="Body Text"/>
    <w:basedOn w:val="a"/>
    <w:link w:val="a5"/>
    <w:rsid w:val="007E70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character" w:customStyle="1" w:styleId="a5">
    <w:name w:val="Основний текст Знак"/>
    <w:basedOn w:val="a0"/>
    <w:link w:val="a4"/>
    <w:rsid w:val="007E702E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character" w:customStyle="1" w:styleId="511">
    <w:name w:val="Основной текст (5) + 11"/>
    <w:aliases w:val="5 pt,Не курсив"/>
    <w:rsid w:val="007E702E"/>
    <w:rPr>
      <w:rFonts w:ascii="Times New Roman" w:hAnsi="Times New Roman" w:cs="Times New Roman"/>
      <w:i/>
      <w:iCs/>
      <w:spacing w:val="0"/>
      <w:sz w:val="23"/>
      <w:szCs w:val="23"/>
    </w:rPr>
  </w:style>
  <w:style w:type="paragraph" w:styleId="a6">
    <w:name w:val="Body Text Indent"/>
    <w:basedOn w:val="a"/>
    <w:link w:val="a7"/>
    <w:uiPriority w:val="99"/>
    <w:semiHidden/>
    <w:unhideWhenUsed/>
    <w:rsid w:val="009976FD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997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6505</Words>
  <Characters>3708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</dc:creator>
  <cp:keywords/>
  <dc:description/>
  <cp:lastModifiedBy>User</cp:lastModifiedBy>
  <cp:revision>6</cp:revision>
  <cp:lastPrinted>2022-11-23T06:29:00Z</cp:lastPrinted>
  <dcterms:created xsi:type="dcterms:W3CDTF">2025-04-11T06:31:00Z</dcterms:created>
  <dcterms:modified xsi:type="dcterms:W3CDTF">2025-04-15T12:58:00Z</dcterms:modified>
</cp:coreProperties>
</file>